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24A36" w14:textId="77777777" w:rsidR="00F41FBA" w:rsidRPr="005A0F1B" w:rsidRDefault="00F41FBA" w:rsidP="003B1E55">
      <w:pPr>
        <w:pStyle w:val="BodyText21"/>
        <w:widowControl w:val="0"/>
        <w:spacing w:line="240" w:lineRule="auto"/>
        <w:jc w:val="left"/>
        <w:rPr>
          <w:rFonts w:ascii="Calibri" w:eastAsiaTheme="majorEastAsia" w:hAnsi="Calibri" w:cstheme="majorBidi"/>
          <w:b/>
          <w:color w:val="004070" w:themeColor="accent1"/>
          <w:spacing w:val="-10"/>
          <w:kern w:val="28"/>
          <w:sz w:val="36"/>
          <w:szCs w:val="32"/>
          <w:lang w:val="es-CO" w:eastAsia="en-US"/>
        </w:rPr>
      </w:pPr>
      <w:r w:rsidRPr="005A0F1B">
        <w:rPr>
          <w:rFonts w:ascii="Calibri" w:eastAsiaTheme="majorEastAsia" w:hAnsi="Calibri" w:cstheme="majorBidi"/>
          <w:b/>
          <w:color w:val="004070" w:themeColor="accent1"/>
          <w:spacing w:val="-10"/>
          <w:kern w:val="28"/>
          <w:sz w:val="36"/>
          <w:szCs w:val="32"/>
          <w:lang w:val="es-CO" w:eastAsia="en-US"/>
        </w:rPr>
        <w:t>Anexo 12. Carta para la cancelación anticipada del apoyo transitorio de liquidez</w:t>
      </w:r>
    </w:p>
    <w:bookmarkStart w:id="0" w:name="_Hlk170201089"/>
    <w:bookmarkStart w:id="1" w:name="_Hlk170203288"/>
    <w:p w14:paraId="5B5D7A90" w14:textId="77777777" w:rsidR="007C5716" w:rsidRPr="001B4DA4" w:rsidRDefault="0068721D" w:rsidP="0032159B">
      <w:pPr>
        <w:pStyle w:val="BodyText21"/>
        <w:widowControl w:val="0"/>
        <w:spacing w:before="120" w:line="240" w:lineRule="auto"/>
        <w:jc w:val="left"/>
        <w:rPr>
          <w:rFonts w:asciiTheme="minorHAnsi" w:hAnsiTheme="minorHAnsi" w:cstheme="minorHAnsi"/>
          <w:i/>
          <w:color w:val="FF0000"/>
          <w:sz w:val="22"/>
          <w:szCs w:val="22"/>
          <w:lang w:val="es-CO"/>
        </w:rPr>
      </w:pPr>
      <w:sdt>
        <w:sdtPr>
          <w:rPr>
            <w:rFonts w:asciiTheme="minorHAnsi" w:hAnsiTheme="minorHAnsi" w:cstheme="minorHAnsi"/>
            <w:i/>
            <w:sz w:val="22"/>
            <w:szCs w:val="22"/>
          </w:rPr>
          <w:alias w:val="Ciudad"/>
          <w:tag w:val="Ciudad"/>
          <w:id w:val="221191925"/>
          <w:placeholder>
            <w:docPart w:val="2B084634FCAA425DB71BC64CA2DD908A"/>
          </w:placeholder>
          <w:showingPlcHdr/>
          <w15:color w:val="FF0000"/>
          <w:text/>
        </w:sdtPr>
        <w:sdtEndPr/>
        <w:sdtContent>
          <w:r w:rsidR="007C5716" w:rsidRPr="0032159B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Incluya la ciudad</w:t>
          </w:r>
        </w:sdtContent>
      </w:sdt>
      <w:r w:rsidR="007C5716" w:rsidRPr="001B4DA4">
        <w:rPr>
          <w:rFonts w:asciiTheme="minorHAnsi" w:hAnsiTheme="minorHAnsi" w:cstheme="minorHAnsi"/>
          <w:i/>
          <w:sz w:val="22"/>
          <w:szCs w:val="22"/>
        </w:rPr>
        <w:t xml:space="preserve">, </w:t>
      </w:r>
      <w:sdt>
        <w:sdtPr>
          <w:rPr>
            <w:rFonts w:asciiTheme="minorHAnsi" w:hAnsiTheme="minorHAnsi" w:cstheme="minorHAnsi"/>
            <w:i/>
            <w:color w:val="FF0000"/>
            <w:sz w:val="22"/>
            <w:szCs w:val="22"/>
          </w:rPr>
          <w:alias w:val="Fecha de solicitud"/>
          <w:tag w:val="Fecha de solicitud"/>
          <w:id w:val="-646518321"/>
          <w:placeholder>
            <w:docPart w:val="054112A0DC8F4DA6826B1DFB4CA59146"/>
          </w:placeholder>
          <w:showingPlcHdr/>
          <w15:color w:val="FF0000"/>
          <w:date w:fullDate="2023-08-11T00:00:00Z">
            <w:dateFormat w:val="d 'de' MMMM 'de' yyyy"/>
            <w:lid w:val="es-CO"/>
            <w:storeMappedDataAs w:val="dateTime"/>
            <w:calendar w:val="gregorian"/>
          </w:date>
        </w:sdtPr>
        <w:sdtEndPr/>
        <w:sdtContent>
          <w:r w:rsidR="007C5716" w:rsidRPr="0032159B">
            <w:rPr>
              <w:rStyle w:val="Textodelmarcadordeposicin"/>
              <w:rFonts w:asciiTheme="minorHAnsi" w:hAnsiTheme="minorHAnsi" w:cstheme="minorHAnsi"/>
              <w:color w:val="00B050"/>
              <w:sz w:val="22"/>
              <w:szCs w:val="22"/>
            </w:rPr>
            <w:t>Incluya la fecha de solicitud</w:t>
          </w:r>
        </w:sdtContent>
      </w:sdt>
    </w:p>
    <w:bookmarkEnd w:id="1" w:displacedByCustomXml="next"/>
    <w:bookmarkStart w:id="2" w:name="_Hlk170203302" w:displacedByCustomXml="next"/>
    <w:sdt>
      <w:sdtPr>
        <w:rPr>
          <w:rFonts w:asciiTheme="minorHAnsi" w:hAnsiTheme="minorHAnsi" w:cstheme="minorHAnsi"/>
          <w:sz w:val="22"/>
          <w:szCs w:val="22"/>
        </w:rPr>
        <w:alias w:val="Doctor(a)"/>
        <w:tag w:val="Doctor(a)"/>
        <w:id w:val="-1873914795"/>
        <w:placeholder>
          <w:docPart w:val="11AB0F4F61FE41B3B74BFB2CE3E83118"/>
        </w:placeholder>
        <w:showingPlcHdr/>
        <w15:color w:val="FF0000"/>
        <w:dropDownList>
          <w:listItem w:value="Elija un elemento."/>
          <w:listItem w:displayText="Doctor" w:value="Doctor"/>
          <w:listItem w:displayText="Doctora" w:value="Doctora"/>
        </w:dropDownList>
      </w:sdtPr>
      <w:sdtEndPr/>
      <w:sdtContent>
        <w:p w14:paraId="343E5CEA" w14:textId="77777777" w:rsidR="007C5716" w:rsidRPr="001B4DA4" w:rsidRDefault="007C5716" w:rsidP="0032159B">
          <w:pPr>
            <w:pStyle w:val="BodyText21"/>
            <w:widowControl w:val="0"/>
            <w:spacing w:before="120" w:line="240" w:lineRule="auto"/>
            <w:jc w:val="left"/>
            <w:rPr>
              <w:rFonts w:asciiTheme="minorHAnsi" w:hAnsiTheme="minorHAnsi" w:cstheme="minorHAnsi"/>
              <w:sz w:val="22"/>
              <w:szCs w:val="22"/>
            </w:rPr>
          </w:pPr>
          <w:r w:rsidRPr="0032159B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Escoja una opción</w:t>
          </w:r>
        </w:p>
      </w:sdtContent>
    </w:sdt>
    <w:bookmarkStart w:id="3" w:name="_Hlk172109606" w:displacedByCustomXml="next"/>
    <w:sdt>
      <w:sdtPr>
        <w:rPr>
          <w:rFonts w:asciiTheme="minorHAnsi" w:hAnsiTheme="minorHAnsi" w:cstheme="minorHAnsi"/>
          <w:b/>
          <w:sz w:val="22"/>
          <w:szCs w:val="22"/>
        </w:rPr>
        <w:alias w:val="Nombre del subgerente monetario y de inversiones internacionales"/>
        <w:tag w:val="Nombre del subgerente monetario y de inversiones internacionales"/>
        <w:id w:val="836888666"/>
        <w:placeholder>
          <w:docPart w:val="5B9FB7C0FF0C445E8E4ED34988EA8869"/>
        </w:placeholder>
        <w:showingPlcHdr/>
        <w15:color w:val="FF0000"/>
        <w:text/>
      </w:sdtPr>
      <w:sdtEndPr/>
      <w:sdtContent>
        <w:p w14:paraId="577F54BF" w14:textId="69FF45B8" w:rsidR="007C5716" w:rsidRPr="001B4DA4" w:rsidRDefault="007C5716" w:rsidP="007C5716">
          <w:pPr>
            <w:pStyle w:val="BodyText21"/>
            <w:widowControl w:val="0"/>
            <w:spacing w:line="240" w:lineRule="auto"/>
            <w:jc w:val="left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32159B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Incluya el nombre del subgerente monetario y de inversiones internacionales</w:t>
          </w:r>
        </w:p>
      </w:sdtContent>
    </w:sdt>
    <w:bookmarkEnd w:id="3" w:displacedByCustomXml="prev"/>
    <w:p w14:paraId="5B39C802" w14:textId="77777777" w:rsidR="007C5716" w:rsidRDefault="007C5716" w:rsidP="007C5716">
      <w:pPr>
        <w:pStyle w:val="BodyText21"/>
        <w:widowControl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Subgerente </w:t>
      </w:r>
    </w:p>
    <w:p w14:paraId="4AE31820" w14:textId="0B3615C3" w:rsidR="007C5716" w:rsidRPr="001B4DA4" w:rsidRDefault="007C5716" w:rsidP="007C5716">
      <w:pPr>
        <w:pStyle w:val="BodyText21"/>
        <w:widowControl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Subgerencia Monetaria y de Inversiones Internacionales</w:t>
      </w:r>
    </w:p>
    <w:p w14:paraId="05215D51" w14:textId="77777777" w:rsidR="007C5716" w:rsidRPr="001B4DA4" w:rsidRDefault="007C5716" w:rsidP="007C5716">
      <w:pPr>
        <w:pStyle w:val="BodyText21"/>
        <w:widowControl w:val="0"/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1B4DA4">
        <w:rPr>
          <w:rFonts w:asciiTheme="minorHAnsi" w:hAnsiTheme="minorHAnsi" w:cstheme="minorHAnsi"/>
          <w:b/>
          <w:sz w:val="22"/>
          <w:szCs w:val="22"/>
        </w:rPr>
        <w:t xml:space="preserve">Banco de la República </w:t>
      </w:r>
    </w:p>
    <w:p w14:paraId="6C05B029" w14:textId="02EFF15B" w:rsidR="007C5716" w:rsidRPr="001B4DA4" w:rsidRDefault="0032159B" w:rsidP="007C5716">
      <w:pPr>
        <w:pStyle w:val="BodyText21"/>
        <w:widowControl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Bogotá, D.</w:t>
      </w:r>
      <w:r w:rsidR="00534AE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C.</w:t>
      </w:r>
    </w:p>
    <w:bookmarkEnd w:id="2"/>
    <w:p w14:paraId="3143F687" w14:textId="77777777" w:rsidR="007C5716" w:rsidRPr="007C5716" w:rsidRDefault="007C5716" w:rsidP="007C5716">
      <w:pPr>
        <w:pStyle w:val="BodyText21"/>
        <w:widowControl w:val="0"/>
        <w:spacing w:line="240" w:lineRule="auto"/>
        <w:jc w:val="left"/>
        <w:rPr>
          <w:rFonts w:ascii="Calibri" w:hAnsi="Calibri" w:cs="Calibri"/>
          <w:sz w:val="22"/>
          <w:szCs w:val="22"/>
        </w:rPr>
      </w:pPr>
    </w:p>
    <w:bookmarkStart w:id="4" w:name="_Hlk170201398"/>
    <w:p w14:paraId="17556699" w14:textId="77777777" w:rsidR="007C5716" w:rsidRPr="007C5716" w:rsidRDefault="0068721D" w:rsidP="007C5716">
      <w:pPr>
        <w:pStyle w:val="BodyText21"/>
        <w:widowControl w:val="0"/>
        <w:spacing w:line="240" w:lineRule="auto"/>
        <w:jc w:val="left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Apreciado(a) doctor(a)"/>
          <w:tag w:val="Apreciado(a) doctor(a)"/>
          <w:id w:val="700508908"/>
          <w:placeholder>
            <w:docPart w:val="E15CF46CD74E4E96B9FDC5F7FD032C75"/>
          </w:placeholder>
          <w:showingPlcHdr/>
          <w15:color w:val="FF0000"/>
          <w:dropDownList>
            <w:listItem w:value="Elija un elemento"/>
            <w:listItem w:displayText="Apreciado doctor" w:value="Apreciado doctor"/>
            <w:listItem w:displayText="Apreciada doctora" w:value="Apreciada doctora"/>
          </w:dropDownList>
        </w:sdtPr>
        <w:sdtEndPr/>
        <w:sdtContent>
          <w:r w:rsidR="007C5716" w:rsidRPr="007C5716">
            <w:rPr>
              <w:rStyle w:val="Textodelmarcadordeposicin"/>
              <w:rFonts w:ascii="Calibri" w:hAnsi="Calibri" w:cs="Calibri"/>
              <w:sz w:val="22"/>
              <w:szCs w:val="22"/>
            </w:rPr>
            <w:t>Elija un elemento.</w:t>
          </w:r>
        </w:sdtContent>
      </w:sdt>
      <w:r w:rsidR="007C5716" w:rsidRPr="007C5716">
        <w:rPr>
          <w:rFonts w:ascii="Calibri" w:hAnsi="Calibri" w:cs="Calibri"/>
          <w:sz w:val="22"/>
          <w:szCs w:val="22"/>
        </w:rPr>
        <w:t>:</w:t>
      </w:r>
    </w:p>
    <w:bookmarkEnd w:id="0"/>
    <w:bookmarkEnd w:id="4"/>
    <w:p w14:paraId="07857590" w14:textId="77777777" w:rsidR="007C5716" w:rsidRDefault="007C5716" w:rsidP="007C5716">
      <w:pPr>
        <w:pStyle w:val="BodyText21"/>
        <w:widowControl w:val="0"/>
        <w:spacing w:line="240" w:lineRule="auto"/>
        <w:jc w:val="left"/>
        <w:rPr>
          <w:rFonts w:ascii="Calibri" w:hAnsi="Calibri" w:cs="Calibri"/>
          <w:color w:val="000000"/>
          <w:sz w:val="22"/>
          <w:szCs w:val="22"/>
          <w:lang w:val="es"/>
        </w:rPr>
      </w:pPr>
    </w:p>
    <w:p w14:paraId="2ED15232" w14:textId="575C4372" w:rsidR="00695EFC" w:rsidRDefault="00695EFC" w:rsidP="007C5716">
      <w:pPr>
        <w:pStyle w:val="BodyText21"/>
        <w:widowControl w:val="0"/>
        <w:spacing w:line="240" w:lineRule="auto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es"/>
        </w:rPr>
        <w:t xml:space="preserve">Le informo </w:t>
      </w:r>
      <w:r w:rsidR="00F41FBA" w:rsidRPr="007C5716">
        <w:rPr>
          <w:rFonts w:ascii="Calibri" w:hAnsi="Calibri" w:cs="Calibri"/>
          <w:color w:val="000000"/>
          <w:sz w:val="22"/>
          <w:szCs w:val="22"/>
          <w:lang w:val="es"/>
        </w:rPr>
        <w:t xml:space="preserve">que hemos decidido cancelar de manera anticipada el apoyo transitorio de liquidez desembolsado con fecha del </w:t>
      </w:r>
      <w:sdt>
        <w:sdtPr>
          <w:rPr>
            <w:rFonts w:ascii="Calibri" w:hAnsi="Calibri" w:cs="Calibri"/>
            <w:b/>
            <w:sz w:val="22"/>
            <w:szCs w:val="22"/>
          </w:rPr>
          <w:alias w:val="Fecha de acceso al apoyo transitorio de liquidez"/>
          <w:tag w:val="Fecha de acceso al apoyo transitorio de liquidez"/>
          <w:id w:val="531465295"/>
          <w:placeholder>
            <w:docPart w:val="A9486224D35549038F81976DC1D68E1F"/>
          </w:placeholder>
          <w:showingPlcHdr/>
          <w15:color w:val="FF0000"/>
          <w:text/>
        </w:sdtPr>
        <w:sdtEndPr/>
        <w:sdtContent>
          <w:r w:rsidR="007C5716" w:rsidRPr="003B1E55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>Incluya la fecha de acceso al apoyo transitorio de liquidez</w:t>
          </w:r>
        </w:sdtContent>
      </w:sdt>
      <w:r w:rsidR="005A0F1B">
        <w:rPr>
          <w:rFonts w:ascii="Calibri" w:hAnsi="Calibri" w:cs="Calibri"/>
          <w:color w:val="000000"/>
          <w:sz w:val="22"/>
          <w:szCs w:val="22"/>
          <w:lang w:val="es"/>
        </w:rPr>
        <w:t xml:space="preserve"> </w:t>
      </w:r>
      <w:r w:rsidR="00F41FBA" w:rsidRPr="007C5716">
        <w:rPr>
          <w:rFonts w:ascii="Calibri" w:hAnsi="Calibri" w:cs="Calibri"/>
          <w:color w:val="000000"/>
          <w:sz w:val="22"/>
          <w:szCs w:val="22"/>
          <w:lang w:val="es"/>
        </w:rPr>
        <w:t>por valor de</w:t>
      </w:r>
      <w:r w:rsidR="007C5716" w:rsidRPr="007C5716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i/>
            <w:sz w:val="22"/>
            <w:szCs w:val="22"/>
          </w:rPr>
          <w:alias w:val="Valor desembolsado en letras"/>
          <w:tag w:val="Valor desembolsado en letras"/>
          <w:id w:val="1460539030"/>
          <w:placeholder>
            <w:docPart w:val="ABCBB7BC8D774EA689246F771F4C2494"/>
          </w:placeholder>
          <w:showingPlcHdr/>
          <w15:color w:val="FF0000"/>
          <w:text/>
        </w:sdtPr>
        <w:sdtEndPr/>
        <w:sdtContent>
          <w:r w:rsidR="007C5716" w:rsidRPr="003B1E55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>incluya el valor desembolsado en letras</w:t>
          </w:r>
        </w:sdtContent>
      </w:sdt>
      <w:r w:rsidR="007C5716" w:rsidRPr="007C5716">
        <w:rPr>
          <w:rFonts w:ascii="Calibri" w:hAnsi="Calibri" w:cs="Calibri"/>
          <w:i/>
          <w:sz w:val="22"/>
          <w:szCs w:val="22"/>
        </w:rPr>
        <w:t xml:space="preserve"> </w:t>
      </w:r>
      <w:r w:rsidR="00796A00" w:rsidRPr="00796A00">
        <w:rPr>
          <w:rFonts w:ascii="Calibri" w:hAnsi="Calibri" w:cs="Calibri"/>
          <w:iCs/>
          <w:sz w:val="22"/>
          <w:szCs w:val="22"/>
        </w:rPr>
        <w:t>pesos</w:t>
      </w:r>
      <w:r w:rsidR="00796A00">
        <w:rPr>
          <w:rFonts w:ascii="Calibri" w:hAnsi="Calibri" w:cs="Calibri"/>
          <w:i/>
          <w:sz w:val="22"/>
          <w:szCs w:val="22"/>
        </w:rPr>
        <w:t xml:space="preserve"> </w:t>
      </w:r>
      <w:r w:rsidR="007C5716" w:rsidRPr="007C5716">
        <w:rPr>
          <w:rFonts w:ascii="Calibri" w:hAnsi="Calibri" w:cs="Calibri"/>
          <w:i/>
          <w:sz w:val="22"/>
          <w:szCs w:val="22"/>
        </w:rPr>
        <w:t>(</w:t>
      </w:r>
      <w:r>
        <w:rPr>
          <w:rFonts w:ascii="Calibri" w:hAnsi="Calibri" w:cs="Calibri"/>
          <w:i/>
          <w:sz w:val="22"/>
          <w:szCs w:val="22"/>
        </w:rPr>
        <w:t>$</w:t>
      </w:r>
      <w:bookmarkStart w:id="5" w:name="_Hlk173330152"/>
      <w:sdt>
        <w:sdtPr>
          <w:rPr>
            <w:rFonts w:ascii="Calibri" w:hAnsi="Calibri" w:cs="Calibri"/>
            <w:i/>
            <w:sz w:val="22"/>
            <w:szCs w:val="22"/>
          </w:rPr>
          <w:alias w:val="Valor desembolsado en números, sin decimales"/>
          <w:tag w:val="Valor desembolsado en números, sin decimales"/>
          <w:id w:val="402263633"/>
          <w:placeholder>
            <w:docPart w:val="FF70CB924AAB4A7793F6D9E6539CFF95"/>
          </w:placeholder>
          <w:showingPlcHdr/>
          <w15:color w:val="FF0000"/>
          <w:text/>
        </w:sdtPr>
        <w:sdtEndPr/>
        <w:sdtContent>
          <w:r w:rsidR="007C5716" w:rsidRPr="003B1E55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 xml:space="preserve">incluya el valor </w:t>
          </w:r>
          <w:r w:rsidRPr="003B1E55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 xml:space="preserve">desembolsado </w:t>
          </w:r>
          <w:r w:rsidR="007C5716" w:rsidRPr="003B1E55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>en números, sin decimales</w:t>
          </w:r>
        </w:sdtContent>
      </w:sdt>
      <w:bookmarkEnd w:id="5"/>
      <w:r w:rsidR="007C5716" w:rsidRPr="007C5716">
        <w:rPr>
          <w:rFonts w:ascii="Calibri" w:hAnsi="Calibri" w:cs="Calibri"/>
          <w:i/>
          <w:sz w:val="22"/>
          <w:szCs w:val="22"/>
        </w:rPr>
        <w:t>)</w:t>
      </w:r>
      <w:r w:rsidR="007C5716" w:rsidRPr="007C5716">
        <w:rPr>
          <w:rFonts w:ascii="Calibri" w:hAnsi="Calibri" w:cs="Calibri"/>
          <w:sz w:val="22"/>
          <w:szCs w:val="22"/>
        </w:rPr>
        <w:t xml:space="preserve">. </w:t>
      </w:r>
    </w:p>
    <w:p w14:paraId="6E8447A1" w14:textId="77777777" w:rsidR="00695EFC" w:rsidRDefault="00695EFC" w:rsidP="007C5716">
      <w:pPr>
        <w:pStyle w:val="BodyText21"/>
        <w:widowControl w:val="0"/>
        <w:spacing w:line="240" w:lineRule="auto"/>
        <w:jc w:val="left"/>
        <w:rPr>
          <w:rFonts w:ascii="Calibri" w:hAnsi="Calibri" w:cs="Calibri"/>
          <w:sz w:val="22"/>
          <w:szCs w:val="22"/>
        </w:rPr>
      </w:pPr>
    </w:p>
    <w:p w14:paraId="78676475" w14:textId="66016CC8" w:rsidR="00F41FBA" w:rsidRPr="007C5716" w:rsidRDefault="00F41FBA" w:rsidP="007C5716">
      <w:pPr>
        <w:pStyle w:val="BodyText21"/>
        <w:widowControl w:val="0"/>
        <w:spacing w:line="240" w:lineRule="auto"/>
        <w:jc w:val="left"/>
        <w:rPr>
          <w:rFonts w:ascii="Calibri" w:hAnsi="Calibri" w:cs="Calibri"/>
          <w:color w:val="000000"/>
          <w:sz w:val="22"/>
          <w:szCs w:val="22"/>
          <w:lang w:val="es"/>
        </w:rPr>
      </w:pPr>
      <w:r w:rsidRPr="007C5716">
        <w:rPr>
          <w:rFonts w:ascii="Calibri" w:hAnsi="Calibri" w:cs="Calibri"/>
          <w:color w:val="000000"/>
          <w:sz w:val="22"/>
          <w:szCs w:val="22"/>
          <w:lang w:val="es"/>
        </w:rPr>
        <w:t>Por lo anterior, autorizo al Banco de la República para que debite de la cuenta de depósito que tiene la entidad</w:t>
      </w:r>
      <w:r w:rsidRPr="007C5716">
        <w:rPr>
          <w:rFonts w:ascii="Calibri" w:hAnsi="Calibri" w:cs="Calibri"/>
          <w:i/>
          <w:color w:val="000000"/>
          <w:sz w:val="22"/>
          <w:szCs w:val="22"/>
          <w:lang w:val="es"/>
        </w:rPr>
        <w:t xml:space="preserve"> </w:t>
      </w:r>
      <w:r w:rsidRPr="007C5716">
        <w:rPr>
          <w:rFonts w:ascii="Calibri" w:hAnsi="Calibri" w:cs="Calibri"/>
          <w:color w:val="000000"/>
          <w:sz w:val="22"/>
          <w:szCs w:val="22"/>
          <w:lang w:val="es"/>
        </w:rPr>
        <w:t xml:space="preserve">en el Banco de la República un valor total de </w:t>
      </w:r>
      <w:sdt>
        <w:sdtPr>
          <w:rPr>
            <w:rFonts w:ascii="Calibri" w:hAnsi="Calibri" w:cs="Calibri"/>
            <w:i/>
            <w:sz w:val="22"/>
            <w:szCs w:val="22"/>
          </w:rPr>
          <w:alias w:val="Valor del capital más intereses en letras"/>
          <w:tag w:val="Valor del capital más intereses en letras"/>
          <w:id w:val="2120953237"/>
          <w:placeholder>
            <w:docPart w:val="8787D8359A8142FEAA14B458780DA07B"/>
          </w:placeholder>
          <w:showingPlcHdr/>
          <w15:color w:val="FF0000"/>
          <w:text/>
        </w:sdtPr>
        <w:sdtEndPr/>
        <w:sdtContent>
          <w:r w:rsidR="00A3200F" w:rsidRPr="003B1E55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 xml:space="preserve">incluya el valor del capital </w:t>
          </w:r>
          <w:r w:rsidR="00A7455A" w:rsidRPr="003B1E55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 xml:space="preserve">más </w:t>
          </w:r>
          <w:r w:rsidR="00A3200F" w:rsidRPr="003B1E55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>intereses en letras</w:t>
          </w:r>
        </w:sdtContent>
      </w:sdt>
      <w:r w:rsidR="00A3200F" w:rsidRPr="007C5716">
        <w:rPr>
          <w:rFonts w:ascii="Calibri" w:hAnsi="Calibri" w:cs="Calibri"/>
          <w:color w:val="000000"/>
          <w:sz w:val="22"/>
          <w:szCs w:val="22"/>
          <w:lang w:val="es"/>
        </w:rPr>
        <w:t xml:space="preserve"> </w:t>
      </w:r>
      <w:r w:rsidR="00796A00">
        <w:rPr>
          <w:rFonts w:ascii="Calibri" w:hAnsi="Calibri" w:cs="Calibri"/>
          <w:color w:val="000000"/>
          <w:sz w:val="22"/>
          <w:szCs w:val="22"/>
          <w:lang w:val="es"/>
        </w:rPr>
        <w:t xml:space="preserve">pesos </w:t>
      </w:r>
      <w:r w:rsidRPr="003B1E55">
        <w:rPr>
          <w:rFonts w:ascii="Calibri" w:hAnsi="Calibri" w:cs="Calibri"/>
          <w:color w:val="000000"/>
          <w:sz w:val="22"/>
          <w:szCs w:val="22"/>
          <w:lang w:val="es"/>
        </w:rPr>
        <w:t>($</w:t>
      </w:r>
      <w:sdt>
        <w:sdtPr>
          <w:rPr>
            <w:rFonts w:ascii="Calibri" w:hAnsi="Calibri" w:cs="Calibri"/>
            <w:i/>
            <w:sz w:val="22"/>
            <w:szCs w:val="22"/>
          </w:rPr>
          <w:alias w:val="Valor del capital más intereses en números, sin decimales"/>
          <w:tag w:val="Valor del capital más intereses en números, sin decimales"/>
          <w:id w:val="-1185974493"/>
          <w:placeholder>
            <w:docPart w:val="2D18FD8D297E443E832FC614668E90EE"/>
          </w:placeholder>
          <w:showingPlcHdr/>
          <w15:color w:val="FF0000"/>
          <w:text/>
        </w:sdtPr>
        <w:sdtEndPr/>
        <w:sdtContent>
          <w:r w:rsidR="005810F5" w:rsidRPr="003B1E55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 xml:space="preserve">incluya el valor </w:t>
          </w:r>
          <w:r w:rsidR="003B1E55" w:rsidRPr="003B1E55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 xml:space="preserve">del capital más intereses </w:t>
          </w:r>
          <w:r w:rsidR="005810F5" w:rsidRPr="003B1E55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>en números, sin decimales</w:t>
          </w:r>
        </w:sdtContent>
      </w:sdt>
      <w:r w:rsidRPr="007C5716">
        <w:rPr>
          <w:rFonts w:ascii="Calibri" w:hAnsi="Calibri" w:cs="Calibri"/>
          <w:color w:val="000000"/>
          <w:sz w:val="22"/>
          <w:szCs w:val="22"/>
          <w:lang w:val="es"/>
        </w:rPr>
        <w:t xml:space="preserve">), valor que corresponde al monto del apoyo transitorio de liquidez </w:t>
      </w:r>
      <w:r w:rsidRPr="003B1E55">
        <w:rPr>
          <w:rFonts w:ascii="Calibri" w:hAnsi="Calibri" w:cs="Calibri"/>
          <w:color w:val="000000"/>
          <w:sz w:val="22"/>
          <w:szCs w:val="22"/>
          <w:lang w:val="es"/>
        </w:rPr>
        <w:t>($</w:t>
      </w:r>
      <w:sdt>
        <w:sdtPr>
          <w:rPr>
            <w:rFonts w:ascii="Calibri" w:hAnsi="Calibri" w:cs="Calibri"/>
            <w:i/>
            <w:sz w:val="22"/>
            <w:szCs w:val="22"/>
          </w:rPr>
          <w:alias w:val="Valor del capital en números, sin decimales"/>
          <w:tag w:val="Valor del capital en números, sin decimales"/>
          <w:id w:val="1682247367"/>
          <w:placeholder>
            <w:docPart w:val="3EAD15C3A3D64E5FBCF7326D1FB43560"/>
          </w:placeholder>
          <w:showingPlcHdr/>
          <w15:color w:val="FF0000"/>
          <w:text/>
        </w:sdtPr>
        <w:sdtEndPr/>
        <w:sdtContent>
          <w:r w:rsidR="00695EFC" w:rsidRPr="003B1E55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>incluya el valor del capital en números, sin decimales</w:t>
          </w:r>
        </w:sdtContent>
      </w:sdt>
      <w:r w:rsidRPr="007C5716">
        <w:rPr>
          <w:rFonts w:ascii="Calibri" w:hAnsi="Calibri" w:cs="Calibri"/>
          <w:color w:val="000000"/>
          <w:sz w:val="22"/>
          <w:szCs w:val="22"/>
          <w:lang w:val="es"/>
        </w:rPr>
        <w:t xml:space="preserve">) más los intereses </w:t>
      </w:r>
      <w:r w:rsidRPr="003B1E55">
        <w:rPr>
          <w:rFonts w:ascii="Calibri" w:hAnsi="Calibri" w:cs="Calibri"/>
          <w:color w:val="000000"/>
          <w:sz w:val="22"/>
          <w:szCs w:val="22"/>
          <w:lang w:val="es"/>
        </w:rPr>
        <w:t>($</w:t>
      </w:r>
      <w:sdt>
        <w:sdtPr>
          <w:rPr>
            <w:rFonts w:ascii="Calibri" w:hAnsi="Calibri" w:cs="Calibri"/>
            <w:i/>
            <w:sz w:val="22"/>
            <w:szCs w:val="22"/>
          </w:rPr>
          <w:alias w:val="Valor de los intereses en números, sin decimales"/>
          <w:tag w:val="Valor de los intereses en números, sin decimales"/>
          <w:id w:val="-1805538668"/>
          <w:placeholder>
            <w:docPart w:val="7711C86994D144A7882CF6FD5ABE09BF"/>
          </w:placeholder>
          <w:showingPlcHdr/>
          <w15:color w:val="FF0000"/>
          <w:text/>
        </w:sdtPr>
        <w:sdtEndPr/>
        <w:sdtContent>
          <w:r w:rsidR="00695EFC" w:rsidRPr="003B1E55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>incluya el valor de los intereses en números, sin decimales</w:t>
          </w:r>
        </w:sdtContent>
      </w:sdt>
      <w:r w:rsidRPr="007C5716">
        <w:rPr>
          <w:rFonts w:ascii="Calibri" w:hAnsi="Calibri" w:cs="Calibri"/>
          <w:color w:val="000000"/>
          <w:sz w:val="22"/>
          <w:szCs w:val="22"/>
          <w:lang w:val="es"/>
        </w:rPr>
        <w:t>)</w:t>
      </w:r>
      <w:r w:rsidR="001922CF">
        <w:rPr>
          <w:rFonts w:ascii="Calibri" w:hAnsi="Calibri" w:cs="Calibri"/>
          <w:color w:val="000000"/>
          <w:sz w:val="22"/>
          <w:szCs w:val="22"/>
          <w:lang w:val="es"/>
        </w:rPr>
        <w:t>,</w:t>
      </w:r>
      <w:r w:rsidR="0012359F">
        <w:rPr>
          <w:rFonts w:ascii="Calibri" w:hAnsi="Calibri" w:cs="Calibri"/>
          <w:color w:val="000000"/>
          <w:sz w:val="22"/>
          <w:szCs w:val="22"/>
          <w:lang w:val="es"/>
        </w:rPr>
        <w:t xml:space="preserve"> </w:t>
      </w:r>
      <w:r w:rsidR="0012359F" w:rsidRPr="00FB5E3E">
        <w:rPr>
          <w:rFonts w:ascii="Calibri" w:hAnsi="Calibri" w:cs="Calibri"/>
          <w:color w:val="000000"/>
          <w:sz w:val="22"/>
          <w:szCs w:val="22"/>
          <w:lang w:val="es"/>
        </w:rPr>
        <w:t xml:space="preserve">por el uso de los recursos </w:t>
      </w:r>
      <w:r w:rsidRPr="00FB5E3E">
        <w:rPr>
          <w:rFonts w:ascii="Calibri" w:hAnsi="Calibri" w:cs="Calibri"/>
          <w:color w:val="000000"/>
          <w:sz w:val="22"/>
          <w:szCs w:val="22"/>
          <w:lang w:val="es"/>
        </w:rPr>
        <w:t>entre</w:t>
      </w:r>
      <w:r w:rsidRPr="007C5716">
        <w:rPr>
          <w:rFonts w:ascii="Calibri" w:hAnsi="Calibri" w:cs="Calibri"/>
          <w:color w:val="000000"/>
          <w:sz w:val="22"/>
          <w:szCs w:val="22"/>
          <w:lang w:val="es"/>
        </w:rPr>
        <w:t xml:space="preserve"> </w:t>
      </w:r>
      <w:proofErr w:type="spellStart"/>
      <w:r w:rsidRPr="007C5716">
        <w:rPr>
          <w:rFonts w:ascii="Calibri" w:hAnsi="Calibri" w:cs="Calibri"/>
          <w:color w:val="000000"/>
          <w:sz w:val="22"/>
          <w:szCs w:val="22"/>
          <w:lang w:val="es"/>
        </w:rPr>
        <w:t>el</w:t>
      </w:r>
      <w:proofErr w:type="spellEnd"/>
      <w:r w:rsidRPr="007C5716">
        <w:rPr>
          <w:rFonts w:ascii="Calibri" w:hAnsi="Calibri" w:cs="Calibri"/>
          <w:color w:val="000000"/>
          <w:sz w:val="22"/>
          <w:szCs w:val="22"/>
          <w:lang w:val="es"/>
        </w:rPr>
        <w:t xml:space="preserve"> </w:t>
      </w:r>
      <w:sdt>
        <w:sdtPr>
          <w:rPr>
            <w:rFonts w:ascii="Calibri" w:hAnsi="Calibri" w:cs="Calibri"/>
            <w:b/>
            <w:sz w:val="22"/>
            <w:szCs w:val="22"/>
          </w:rPr>
          <w:alias w:val="Fecha de acceso al apoyo transitorio de liquidez"/>
          <w:tag w:val="Fecha de acceso al apoyo transitorio de liquidez"/>
          <w:id w:val="1654565145"/>
          <w:placeholder>
            <w:docPart w:val="13DA613FEA1B43218A34E2AB7DE9E067"/>
          </w:placeholder>
          <w:showingPlcHdr/>
          <w15:color w:val="FF0000"/>
          <w:text/>
        </w:sdtPr>
        <w:sdtEndPr/>
        <w:sdtContent>
          <w:r w:rsidR="001922CF" w:rsidRPr="003B1E55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>i</w:t>
          </w:r>
          <w:r w:rsidR="00695EFC" w:rsidRPr="003B1E55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>ncluya la fecha de acceso al apoyo transitorio de liquidez</w:t>
          </w:r>
        </w:sdtContent>
      </w:sdt>
      <w:r w:rsidR="00695EFC" w:rsidRPr="007C5716">
        <w:rPr>
          <w:rFonts w:ascii="Calibri" w:hAnsi="Calibri" w:cs="Calibri"/>
          <w:i/>
          <w:color w:val="000000"/>
          <w:sz w:val="22"/>
          <w:szCs w:val="22"/>
          <w:lang w:val="es"/>
        </w:rPr>
        <w:t xml:space="preserve"> </w:t>
      </w:r>
      <w:r w:rsidRPr="00961DDE">
        <w:rPr>
          <w:rFonts w:ascii="Calibri" w:hAnsi="Calibri" w:cs="Calibri"/>
          <w:iCs/>
          <w:color w:val="000000"/>
          <w:sz w:val="22"/>
          <w:szCs w:val="22"/>
          <w:lang w:val="es"/>
        </w:rPr>
        <w:t>y</w:t>
      </w:r>
      <w:r w:rsidR="00961DDE" w:rsidRPr="00961DDE">
        <w:rPr>
          <w:rFonts w:ascii="Calibri" w:hAnsi="Calibri" w:cs="Calibri"/>
          <w:iCs/>
          <w:color w:val="000000"/>
          <w:sz w:val="22"/>
          <w:szCs w:val="22"/>
          <w:lang w:val="es"/>
        </w:rPr>
        <w:t xml:space="preserve"> el</w:t>
      </w:r>
      <w:r w:rsidRPr="007C5716">
        <w:rPr>
          <w:rFonts w:ascii="Calibri" w:hAnsi="Calibri" w:cs="Calibri"/>
          <w:i/>
          <w:color w:val="000000"/>
          <w:sz w:val="22"/>
          <w:szCs w:val="22"/>
          <w:lang w:val="es"/>
        </w:rPr>
        <w:t xml:space="preserve"> </w:t>
      </w:r>
      <w:sdt>
        <w:sdtPr>
          <w:rPr>
            <w:rFonts w:ascii="Calibri" w:hAnsi="Calibri" w:cs="Calibri"/>
            <w:b/>
            <w:sz w:val="22"/>
            <w:szCs w:val="22"/>
          </w:rPr>
          <w:alias w:val="Fecha de cancelación del apoyo transitorio de liquidez"/>
          <w:tag w:val="Fecha de cancelación del apoyo transitorio de liquidez"/>
          <w:id w:val="1605455607"/>
          <w:placeholder>
            <w:docPart w:val="3BD9D541A99D47C9820095026F1462E9"/>
          </w:placeholder>
          <w:showingPlcHdr/>
          <w15:color w:val="FF0000"/>
          <w:text/>
        </w:sdtPr>
        <w:sdtEndPr/>
        <w:sdtContent>
          <w:r w:rsidR="001922CF" w:rsidRPr="003B1E55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>i</w:t>
          </w:r>
          <w:r w:rsidR="00695EFC" w:rsidRPr="003B1E55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>ncluya la fecha de cancelación del apoyo transitorio de liquidez</w:t>
          </w:r>
        </w:sdtContent>
      </w:sdt>
      <w:r w:rsidRPr="007C5716">
        <w:rPr>
          <w:rFonts w:ascii="Calibri" w:hAnsi="Calibri" w:cs="Calibri"/>
          <w:color w:val="000000"/>
          <w:sz w:val="22"/>
          <w:szCs w:val="22"/>
          <w:lang w:val="es"/>
        </w:rPr>
        <w:t xml:space="preserve">. </w:t>
      </w:r>
    </w:p>
    <w:p w14:paraId="4ED6106C" w14:textId="77777777" w:rsidR="00695EFC" w:rsidRDefault="00695EFC" w:rsidP="007C5716">
      <w:pPr>
        <w:spacing w:before="0" w:after="0"/>
        <w:rPr>
          <w:rFonts w:ascii="Calibri" w:hAnsi="Calibri" w:cs="Calibri"/>
          <w:color w:val="000000"/>
          <w:sz w:val="22"/>
          <w:lang w:val="es"/>
        </w:rPr>
      </w:pPr>
    </w:p>
    <w:p w14:paraId="3185DF54" w14:textId="6E405A3B" w:rsidR="00F41FBA" w:rsidRPr="007C5716" w:rsidRDefault="006F16C2" w:rsidP="0068721D">
      <w:pPr>
        <w:spacing w:before="0" w:after="0"/>
        <w:rPr>
          <w:rFonts w:ascii="Calibri" w:hAnsi="Calibri" w:cs="Calibri"/>
          <w:color w:val="000000"/>
          <w:sz w:val="22"/>
          <w:lang w:val="es"/>
        </w:rPr>
      </w:pPr>
      <w:r>
        <w:rPr>
          <w:rFonts w:ascii="Calibri" w:hAnsi="Calibri" w:cs="Calibri"/>
          <w:color w:val="000000"/>
          <w:sz w:val="22"/>
          <w:lang w:val="es"/>
        </w:rPr>
        <w:t>Atentamente,</w:t>
      </w:r>
    </w:p>
    <w:p w14:paraId="65E4B9F4" w14:textId="77777777" w:rsidR="00842BD5" w:rsidRDefault="00842BD5" w:rsidP="0068721D">
      <w:pPr>
        <w:pStyle w:val="BodyText21"/>
        <w:widowControl w:val="0"/>
        <w:tabs>
          <w:tab w:val="clear" w:pos="-720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69452985" w14:textId="42418053" w:rsidR="00842BD5" w:rsidRDefault="0068721D" w:rsidP="0068721D">
      <w:pPr>
        <w:pStyle w:val="BodyText21"/>
        <w:widowControl w:val="0"/>
        <w:tabs>
          <w:tab w:val="clear" w:pos="-720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Nombre del representante legal"/>
          <w:tag w:val="Nombre del RL"/>
          <w:id w:val="-456100321"/>
          <w:placeholder>
            <w:docPart w:val="561F046463934C7C9BB0BC0066E669AE"/>
          </w:placeholder>
          <w:showingPlcHdr/>
          <w15:color w:val="FF0000"/>
          <w:text/>
        </w:sdtPr>
        <w:sdtEndPr/>
        <w:sdtContent>
          <w:r w:rsidR="00842BD5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I</w:t>
          </w:r>
          <w:r w:rsidR="00842BD5" w:rsidRPr="00914546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ncluya el nombre de</w:t>
          </w:r>
          <w:r w:rsidR="00842BD5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l representante legal que firma digitalmente</w:t>
          </w:r>
        </w:sdtContent>
      </w:sdt>
    </w:p>
    <w:p w14:paraId="4178A61D" w14:textId="037846F9" w:rsidR="00A55847" w:rsidRPr="00A55847" w:rsidRDefault="0068721D" w:rsidP="0068721D">
      <w:pPr>
        <w:tabs>
          <w:tab w:val="left" w:pos="8294"/>
        </w:tabs>
        <w:spacing w:before="0"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Representante legal</w:t>
      </w:r>
      <w:r w:rsidR="00A55847">
        <w:rPr>
          <w:rFonts w:ascii="Calibri" w:hAnsi="Calibri" w:cs="Calibri"/>
          <w:sz w:val="22"/>
        </w:rPr>
        <w:tab/>
      </w:r>
    </w:p>
    <w:sectPr w:rsidR="00A55847" w:rsidRPr="00A55847" w:rsidSect="00F41F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19"/>
      <w:pgMar w:top="794" w:right="1361" w:bottom="794" w:left="1361" w:header="113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8AFF6" w14:textId="77777777" w:rsidR="00531C54" w:rsidRDefault="00531C54">
      <w:pPr>
        <w:spacing w:before="0" w:after="0"/>
      </w:pPr>
      <w:r>
        <w:separator/>
      </w:r>
    </w:p>
  </w:endnote>
  <w:endnote w:type="continuationSeparator" w:id="0">
    <w:p w14:paraId="0C7FB8C2" w14:textId="77777777" w:rsidR="00531C54" w:rsidRDefault="00531C5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797E9" w14:textId="77777777" w:rsidR="00FB5E3E" w:rsidRDefault="00FB5E3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63402" w14:textId="77777777" w:rsidR="00FB5E3E" w:rsidRDefault="00FB5E3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790C" w14:textId="4F8302D5" w:rsidR="007C5716" w:rsidRDefault="007C5716" w:rsidP="003A6E92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DD48F" w14:textId="77777777" w:rsidR="00531C54" w:rsidRDefault="00531C54">
      <w:pPr>
        <w:spacing w:before="0" w:after="0"/>
      </w:pPr>
      <w:r>
        <w:separator/>
      </w:r>
    </w:p>
  </w:footnote>
  <w:footnote w:type="continuationSeparator" w:id="0">
    <w:p w14:paraId="311BFD06" w14:textId="77777777" w:rsidR="00531C54" w:rsidRDefault="00531C5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14BF2" w14:textId="77777777" w:rsidR="00FB5E3E" w:rsidRDefault="00FB5E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77D1" w14:textId="77777777" w:rsidR="00FB5E3E" w:rsidRDefault="00FB5E3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2FAB5" w14:textId="77777777" w:rsidR="00A55847" w:rsidRDefault="00A558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FBA"/>
    <w:rsid w:val="000A40D6"/>
    <w:rsid w:val="0012359F"/>
    <w:rsid w:val="001922CF"/>
    <w:rsid w:val="00205CE8"/>
    <w:rsid w:val="00305BC7"/>
    <w:rsid w:val="0032159B"/>
    <w:rsid w:val="003B1E55"/>
    <w:rsid w:val="004A3600"/>
    <w:rsid w:val="004B625A"/>
    <w:rsid w:val="00531C54"/>
    <w:rsid w:val="00534AE4"/>
    <w:rsid w:val="005425C7"/>
    <w:rsid w:val="005810F5"/>
    <w:rsid w:val="005A0F1B"/>
    <w:rsid w:val="00685AD9"/>
    <w:rsid w:val="0068721D"/>
    <w:rsid w:val="00695EFC"/>
    <w:rsid w:val="00696762"/>
    <w:rsid w:val="006F16C2"/>
    <w:rsid w:val="007374EE"/>
    <w:rsid w:val="00771738"/>
    <w:rsid w:val="00796A00"/>
    <w:rsid w:val="007C5716"/>
    <w:rsid w:val="00827C28"/>
    <w:rsid w:val="00842BD5"/>
    <w:rsid w:val="00961DDE"/>
    <w:rsid w:val="00A3200F"/>
    <w:rsid w:val="00A55847"/>
    <w:rsid w:val="00A7455A"/>
    <w:rsid w:val="00AF3AF3"/>
    <w:rsid w:val="00B0048C"/>
    <w:rsid w:val="00C21CF7"/>
    <w:rsid w:val="00CA3FA0"/>
    <w:rsid w:val="00D62248"/>
    <w:rsid w:val="00DB49CC"/>
    <w:rsid w:val="00F41FBA"/>
    <w:rsid w:val="00FB5E3E"/>
    <w:rsid w:val="00FD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4AD6D"/>
  <w15:chartTrackingRefBased/>
  <w15:docId w15:val="{62A6DE1F-86F3-4A75-AC28-A39325A4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FBA"/>
    <w:pPr>
      <w:spacing w:before="120" w:after="240" w:line="240" w:lineRule="auto"/>
    </w:pPr>
    <w:rPr>
      <w:color w:val="333333" w:themeColor="text1"/>
      <w:kern w:val="0"/>
      <w:sz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7C5716"/>
    <w:pPr>
      <w:tabs>
        <w:tab w:val="left" w:pos="-720"/>
      </w:tabs>
      <w:suppressAutoHyphens/>
      <w:spacing w:before="0" w:after="0" w:line="360" w:lineRule="auto"/>
      <w:jc w:val="both"/>
    </w:pPr>
    <w:rPr>
      <w:rFonts w:ascii="Times New Roman" w:eastAsia="Times New Roman" w:hAnsi="Times New Roman" w:cs="Times New Roman"/>
      <w:color w:val="auto"/>
      <w:spacing w:val="-3"/>
      <w:szCs w:val="24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7C5716"/>
    <w:rPr>
      <w:color w:val="808080"/>
    </w:rPr>
  </w:style>
  <w:style w:type="paragraph" w:styleId="Revisin">
    <w:name w:val="Revision"/>
    <w:hidden/>
    <w:uiPriority w:val="99"/>
    <w:semiHidden/>
    <w:rsid w:val="0012359F"/>
    <w:pPr>
      <w:spacing w:after="0" w:line="240" w:lineRule="auto"/>
    </w:pPr>
    <w:rPr>
      <w:color w:val="333333" w:themeColor="text1"/>
      <w:kern w:val="0"/>
      <w:sz w:val="24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A55847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55847"/>
    <w:rPr>
      <w:color w:val="333333" w:themeColor="text1"/>
      <w:kern w:val="0"/>
      <w:sz w:val="24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55847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5847"/>
    <w:rPr>
      <w:color w:val="333333" w:themeColor="text1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084634FCAA425DB71BC64CA2DD9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FFC95-FA7F-4387-BB4E-D5C3E5ECE215}"/>
      </w:docPartPr>
      <w:docPartBody>
        <w:p w:rsidR="00A12F5B" w:rsidRDefault="005D161A" w:rsidP="005D161A">
          <w:pPr>
            <w:pStyle w:val="2B084634FCAA425DB71BC64CA2DD908A6"/>
          </w:pPr>
          <w:r w:rsidRPr="0032159B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Incluya la ciudad</w:t>
          </w:r>
        </w:p>
      </w:docPartBody>
    </w:docPart>
    <w:docPart>
      <w:docPartPr>
        <w:name w:val="054112A0DC8F4DA6826B1DFB4CA59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0DDD1-2007-4F4D-A088-1216530D42F5}"/>
      </w:docPartPr>
      <w:docPartBody>
        <w:p w:rsidR="00A12F5B" w:rsidRDefault="005D161A" w:rsidP="005D161A">
          <w:pPr>
            <w:pStyle w:val="054112A0DC8F4DA6826B1DFB4CA591466"/>
          </w:pPr>
          <w:r w:rsidRPr="0032159B">
            <w:rPr>
              <w:rStyle w:val="Textodelmarcadordeposicin"/>
              <w:rFonts w:asciiTheme="minorHAnsi" w:hAnsiTheme="minorHAnsi" w:cstheme="minorHAnsi"/>
              <w:color w:val="00B050"/>
              <w:sz w:val="22"/>
              <w:szCs w:val="22"/>
            </w:rPr>
            <w:t>Incluya la fecha de solicitud</w:t>
          </w:r>
        </w:p>
      </w:docPartBody>
    </w:docPart>
    <w:docPart>
      <w:docPartPr>
        <w:name w:val="11AB0F4F61FE41B3B74BFB2CE3E83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247B4-3E6F-4CDC-8AAC-A0044020D39C}"/>
      </w:docPartPr>
      <w:docPartBody>
        <w:p w:rsidR="00A12F5B" w:rsidRDefault="005D161A" w:rsidP="005D161A">
          <w:pPr>
            <w:pStyle w:val="11AB0F4F61FE41B3B74BFB2CE3E831186"/>
          </w:pPr>
          <w:r w:rsidRPr="0032159B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Escoja una opción</w:t>
          </w:r>
        </w:p>
      </w:docPartBody>
    </w:docPart>
    <w:docPart>
      <w:docPartPr>
        <w:name w:val="5B9FB7C0FF0C445E8E4ED34988EA8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9C239-C3D9-48D6-AB38-4BCA94166739}"/>
      </w:docPartPr>
      <w:docPartBody>
        <w:p w:rsidR="00A12F5B" w:rsidRDefault="005D161A" w:rsidP="005D161A">
          <w:pPr>
            <w:pStyle w:val="5B9FB7C0FF0C445E8E4ED34988EA88696"/>
          </w:pPr>
          <w:r w:rsidRPr="0032159B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Incluya el nombre del subgerente monetario y de inversiones internacionales</w:t>
          </w:r>
        </w:p>
      </w:docPartBody>
    </w:docPart>
    <w:docPart>
      <w:docPartPr>
        <w:name w:val="E15CF46CD74E4E96B9FDC5F7FD032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1EEF5-6D11-41DC-8372-DE10D9D1DEE6}"/>
      </w:docPartPr>
      <w:docPartBody>
        <w:p w:rsidR="00A12F5B" w:rsidRDefault="005D161A" w:rsidP="005D161A">
          <w:pPr>
            <w:pStyle w:val="E15CF46CD74E4E96B9FDC5F7FD032C757"/>
          </w:pPr>
          <w:r w:rsidRPr="007C5716">
            <w:rPr>
              <w:rStyle w:val="Textodelmarcadordeposicin"/>
              <w:rFonts w:ascii="Calibri" w:hAnsi="Calibri" w:cs="Calibri"/>
              <w:sz w:val="22"/>
              <w:szCs w:val="22"/>
            </w:rPr>
            <w:t>Elija un elemento.</w:t>
          </w:r>
        </w:p>
      </w:docPartBody>
    </w:docPart>
    <w:docPart>
      <w:docPartPr>
        <w:name w:val="A9486224D35549038F81976DC1D68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F10D6-D606-4381-8CE1-FED457F208E9}"/>
      </w:docPartPr>
      <w:docPartBody>
        <w:p w:rsidR="00A12F5B" w:rsidRDefault="005D161A" w:rsidP="005D161A">
          <w:pPr>
            <w:pStyle w:val="A9486224D35549038F81976DC1D68E1F6"/>
          </w:pPr>
          <w:r w:rsidRPr="003B1E55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>Incluya la fecha de acceso al apoyo transitorio de liquidez</w:t>
          </w:r>
        </w:p>
      </w:docPartBody>
    </w:docPart>
    <w:docPart>
      <w:docPartPr>
        <w:name w:val="ABCBB7BC8D774EA689246F771F4C2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38083-825B-4277-B917-A6DFCD69E448}"/>
      </w:docPartPr>
      <w:docPartBody>
        <w:p w:rsidR="00A12F5B" w:rsidRDefault="005D161A" w:rsidP="005D161A">
          <w:pPr>
            <w:pStyle w:val="ABCBB7BC8D774EA689246F771F4C24946"/>
          </w:pPr>
          <w:r w:rsidRPr="003B1E55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>incluya el valor desembolsado en letras</w:t>
          </w:r>
        </w:p>
      </w:docPartBody>
    </w:docPart>
    <w:docPart>
      <w:docPartPr>
        <w:name w:val="FF70CB924AAB4A7793F6D9E6539CF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92DE5-3043-4143-9EB7-48A05A0510DF}"/>
      </w:docPartPr>
      <w:docPartBody>
        <w:p w:rsidR="00A12F5B" w:rsidRDefault="005D161A" w:rsidP="005D161A">
          <w:pPr>
            <w:pStyle w:val="FF70CB924AAB4A7793F6D9E6539CFF956"/>
          </w:pPr>
          <w:r w:rsidRPr="003B1E55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>incluya el valor desembolsado en números, sin decimales</w:t>
          </w:r>
        </w:p>
      </w:docPartBody>
    </w:docPart>
    <w:docPart>
      <w:docPartPr>
        <w:name w:val="8787D8359A8142FEAA14B458780DA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63297-E8EE-422A-9BC4-C4DF712321E0}"/>
      </w:docPartPr>
      <w:docPartBody>
        <w:p w:rsidR="00CB677D" w:rsidRDefault="005D161A" w:rsidP="005D161A">
          <w:pPr>
            <w:pStyle w:val="8787D8359A8142FEAA14B458780DA07B6"/>
          </w:pPr>
          <w:r w:rsidRPr="003B1E55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>incluya el valor del capital más intereses en letras</w:t>
          </w:r>
        </w:p>
      </w:docPartBody>
    </w:docPart>
    <w:docPart>
      <w:docPartPr>
        <w:name w:val="3EAD15C3A3D64E5FBCF7326D1FB43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E68AD-62CA-4647-A499-F5E1D66E1779}"/>
      </w:docPartPr>
      <w:docPartBody>
        <w:p w:rsidR="00CB677D" w:rsidRDefault="005D161A" w:rsidP="005D161A">
          <w:pPr>
            <w:pStyle w:val="3EAD15C3A3D64E5FBCF7326D1FB435601"/>
          </w:pPr>
          <w:r w:rsidRPr="003B1E55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>incluya el valor del capital en números, sin decimales</w:t>
          </w:r>
        </w:p>
      </w:docPartBody>
    </w:docPart>
    <w:docPart>
      <w:docPartPr>
        <w:name w:val="7711C86994D144A7882CF6FD5ABE0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E297A-72EA-4705-A7C3-9C7E13234F25}"/>
      </w:docPartPr>
      <w:docPartBody>
        <w:p w:rsidR="00CB677D" w:rsidRDefault="005D161A" w:rsidP="005D161A">
          <w:pPr>
            <w:pStyle w:val="7711C86994D144A7882CF6FD5ABE09BF1"/>
          </w:pPr>
          <w:r w:rsidRPr="003B1E55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>incluya el valor de los intereses en números, sin decimales</w:t>
          </w:r>
        </w:p>
      </w:docPartBody>
    </w:docPart>
    <w:docPart>
      <w:docPartPr>
        <w:name w:val="13DA613FEA1B43218A34E2AB7DE9E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23A34-C6BC-4B65-A64B-C65015503149}"/>
      </w:docPartPr>
      <w:docPartBody>
        <w:p w:rsidR="00CB677D" w:rsidRDefault="005D161A" w:rsidP="005D161A">
          <w:pPr>
            <w:pStyle w:val="13DA613FEA1B43218A34E2AB7DE9E0671"/>
          </w:pPr>
          <w:r w:rsidRPr="003B1E55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>incluya la fecha de acceso al apoyo transitorio de liquidez</w:t>
          </w:r>
        </w:p>
      </w:docPartBody>
    </w:docPart>
    <w:docPart>
      <w:docPartPr>
        <w:name w:val="3BD9D541A99D47C9820095026F146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F6F0E-B868-4FD7-A772-8C37D3B325F1}"/>
      </w:docPartPr>
      <w:docPartBody>
        <w:p w:rsidR="00CB677D" w:rsidRDefault="005D161A" w:rsidP="005D161A">
          <w:pPr>
            <w:pStyle w:val="3BD9D541A99D47C9820095026F1462E91"/>
          </w:pPr>
          <w:r w:rsidRPr="003B1E55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>incluya la fecha de cancelación del apoyo transitorio de liquidez</w:t>
          </w:r>
        </w:p>
      </w:docPartBody>
    </w:docPart>
    <w:docPart>
      <w:docPartPr>
        <w:name w:val="2D18FD8D297E443E832FC614668E9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ABDA9-4A08-442D-ACC1-E54C9E25E56A}"/>
      </w:docPartPr>
      <w:docPartBody>
        <w:p w:rsidR="00CB677D" w:rsidRDefault="005D161A" w:rsidP="005D161A">
          <w:pPr>
            <w:pStyle w:val="2D18FD8D297E443E832FC614668E90EE1"/>
          </w:pPr>
          <w:r w:rsidRPr="003B1E55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 xml:space="preserve">incluya el valor </w:t>
          </w:r>
          <w:r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 xml:space="preserve">del capital más intereses </w:t>
          </w:r>
          <w:r w:rsidRPr="003B1E55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>en números, sin decimales</w:t>
          </w:r>
        </w:p>
      </w:docPartBody>
    </w:docPart>
    <w:docPart>
      <w:docPartPr>
        <w:name w:val="561F046463934C7C9BB0BC0066E66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6F58B-DCA5-47E2-9DF6-E246F26B9A35}"/>
      </w:docPartPr>
      <w:docPartBody>
        <w:p w:rsidR="00CD6049" w:rsidRDefault="00CD6049" w:rsidP="00CD6049">
          <w:pPr>
            <w:pStyle w:val="561F046463934C7C9BB0BC0066E669AE"/>
          </w:pPr>
          <w:r>
            <w:rPr>
              <w:rStyle w:val="Textodelmarcadordeposicin"/>
              <w:rFonts w:cstheme="minorHAnsi"/>
              <w:color w:val="C00000"/>
              <w:sz w:val="22"/>
              <w:szCs w:val="22"/>
            </w:rPr>
            <w:t>I</w:t>
          </w:r>
          <w:r w:rsidRPr="00914546">
            <w:rPr>
              <w:rStyle w:val="Textodelmarcadordeposicin"/>
              <w:rFonts w:cstheme="minorHAnsi"/>
              <w:color w:val="C00000"/>
              <w:sz w:val="22"/>
              <w:szCs w:val="22"/>
            </w:rPr>
            <w:t>ncluya el nombre de</w:t>
          </w:r>
          <w:r>
            <w:rPr>
              <w:rStyle w:val="Textodelmarcadordeposicin"/>
              <w:rFonts w:cstheme="minorHAnsi"/>
              <w:color w:val="C00000"/>
              <w:sz w:val="22"/>
              <w:szCs w:val="22"/>
            </w:rPr>
            <w:t>l representante legal que firma digitalmente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5B"/>
    <w:rsid w:val="00230F24"/>
    <w:rsid w:val="00305BC7"/>
    <w:rsid w:val="005425C7"/>
    <w:rsid w:val="005D161A"/>
    <w:rsid w:val="00685AD9"/>
    <w:rsid w:val="0076172D"/>
    <w:rsid w:val="00A12F5B"/>
    <w:rsid w:val="00AF3AF3"/>
    <w:rsid w:val="00C21CF7"/>
    <w:rsid w:val="00CA3FA0"/>
    <w:rsid w:val="00CB677D"/>
    <w:rsid w:val="00CD6049"/>
    <w:rsid w:val="00DF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D6049"/>
    <w:rPr>
      <w:color w:val="808080"/>
    </w:rPr>
  </w:style>
  <w:style w:type="paragraph" w:customStyle="1" w:styleId="2B084634FCAA425DB71BC64CA2DD908A6">
    <w:name w:val="2B084634FCAA425DB71BC64CA2DD908A6"/>
    <w:rsid w:val="005D161A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sz w:val="24"/>
      <w:szCs w:val="24"/>
      <w:lang w:val="es-ES_tradnl" w:eastAsia="es-ES"/>
      <w14:ligatures w14:val="none"/>
    </w:rPr>
  </w:style>
  <w:style w:type="paragraph" w:customStyle="1" w:styleId="054112A0DC8F4DA6826B1DFB4CA591466">
    <w:name w:val="054112A0DC8F4DA6826B1DFB4CA591466"/>
    <w:rsid w:val="005D161A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sz w:val="24"/>
      <w:szCs w:val="24"/>
      <w:lang w:val="es-ES_tradnl" w:eastAsia="es-ES"/>
      <w14:ligatures w14:val="none"/>
    </w:rPr>
  </w:style>
  <w:style w:type="paragraph" w:customStyle="1" w:styleId="11AB0F4F61FE41B3B74BFB2CE3E831186">
    <w:name w:val="11AB0F4F61FE41B3B74BFB2CE3E831186"/>
    <w:rsid w:val="005D161A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sz w:val="24"/>
      <w:szCs w:val="24"/>
      <w:lang w:val="es-ES_tradnl" w:eastAsia="es-ES"/>
      <w14:ligatures w14:val="none"/>
    </w:rPr>
  </w:style>
  <w:style w:type="paragraph" w:customStyle="1" w:styleId="5B9FB7C0FF0C445E8E4ED34988EA88696">
    <w:name w:val="5B9FB7C0FF0C445E8E4ED34988EA88696"/>
    <w:rsid w:val="005D161A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sz w:val="24"/>
      <w:szCs w:val="24"/>
      <w:lang w:val="es-ES_tradnl" w:eastAsia="es-ES"/>
      <w14:ligatures w14:val="none"/>
    </w:rPr>
  </w:style>
  <w:style w:type="paragraph" w:customStyle="1" w:styleId="E15CF46CD74E4E96B9FDC5F7FD032C757">
    <w:name w:val="E15CF46CD74E4E96B9FDC5F7FD032C757"/>
    <w:rsid w:val="005D161A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sz w:val="24"/>
      <w:szCs w:val="24"/>
      <w:lang w:val="es-ES_tradnl" w:eastAsia="es-ES"/>
      <w14:ligatures w14:val="none"/>
    </w:rPr>
  </w:style>
  <w:style w:type="paragraph" w:customStyle="1" w:styleId="A9486224D35549038F81976DC1D68E1F6">
    <w:name w:val="A9486224D35549038F81976DC1D68E1F6"/>
    <w:rsid w:val="005D161A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sz w:val="24"/>
      <w:szCs w:val="24"/>
      <w:lang w:val="es-ES_tradnl" w:eastAsia="es-ES"/>
      <w14:ligatures w14:val="none"/>
    </w:rPr>
  </w:style>
  <w:style w:type="paragraph" w:customStyle="1" w:styleId="ABCBB7BC8D774EA689246F771F4C24946">
    <w:name w:val="ABCBB7BC8D774EA689246F771F4C24946"/>
    <w:rsid w:val="005D161A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sz w:val="24"/>
      <w:szCs w:val="24"/>
      <w:lang w:val="es-ES_tradnl" w:eastAsia="es-ES"/>
      <w14:ligatures w14:val="none"/>
    </w:rPr>
  </w:style>
  <w:style w:type="paragraph" w:customStyle="1" w:styleId="FF70CB924AAB4A7793F6D9E6539CFF956">
    <w:name w:val="FF70CB924AAB4A7793F6D9E6539CFF956"/>
    <w:rsid w:val="005D161A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sz w:val="24"/>
      <w:szCs w:val="24"/>
      <w:lang w:val="es-ES_tradnl" w:eastAsia="es-ES"/>
      <w14:ligatures w14:val="none"/>
    </w:rPr>
  </w:style>
  <w:style w:type="paragraph" w:customStyle="1" w:styleId="8787D8359A8142FEAA14B458780DA07B6">
    <w:name w:val="8787D8359A8142FEAA14B458780DA07B6"/>
    <w:rsid w:val="005D161A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sz w:val="24"/>
      <w:szCs w:val="24"/>
      <w:lang w:val="es-ES_tradnl" w:eastAsia="es-ES"/>
      <w14:ligatures w14:val="none"/>
    </w:rPr>
  </w:style>
  <w:style w:type="paragraph" w:customStyle="1" w:styleId="2D18FD8D297E443E832FC614668E90EE1">
    <w:name w:val="2D18FD8D297E443E832FC614668E90EE1"/>
    <w:rsid w:val="005D161A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sz w:val="24"/>
      <w:szCs w:val="24"/>
      <w:lang w:val="es-ES_tradnl" w:eastAsia="es-ES"/>
      <w14:ligatures w14:val="none"/>
    </w:rPr>
  </w:style>
  <w:style w:type="paragraph" w:customStyle="1" w:styleId="3EAD15C3A3D64E5FBCF7326D1FB435601">
    <w:name w:val="3EAD15C3A3D64E5FBCF7326D1FB435601"/>
    <w:rsid w:val="005D161A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sz w:val="24"/>
      <w:szCs w:val="24"/>
      <w:lang w:val="es-ES_tradnl" w:eastAsia="es-ES"/>
      <w14:ligatures w14:val="none"/>
    </w:rPr>
  </w:style>
  <w:style w:type="paragraph" w:customStyle="1" w:styleId="7711C86994D144A7882CF6FD5ABE09BF1">
    <w:name w:val="7711C86994D144A7882CF6FD5ABE09BF1"/>
    <w:rsid w:val="005D161A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sz w:val="24"/>
      <w:szCs w:val="24"/>
      <w:lang w:val="es-ES_tradnl" w:eastAsia="es-ES"/>
      <w14:ligatures w14:val="none"/>
    </w:rPr>
  </w:style>
  <w:style w:type="paragraph" w:customStyle="1" w:styleId="13DA613FEA1B43218A34E2AB7DE9E0671">
    <w:name w:val="13DA613FEA1B43218A34E2AB7DE9E0671"/>
    <w:rsid w:val="005D161A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sz w:val="24"/>
      <w:szCs w:val="24"/>
      <w:lang w:val="es-ES_tradnl" w:eastAsia="es-ES"/>
      <w14:ligatures w14:val="none"/>
    </w:rPr>
  </w:style>
  <w:style w:type="paragraph" w:customStyle="1" w:styleId="3BD9D541A99D47C9820095026F1462E91">
    <w:name w:val="3BD9D541A99D47C9820095026F1462E91"/>
    <w:rsid w:val="005D161A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sz w:val="24"/>
      <w:szCs w:val="24"/>
      <w:lang w:val="es-ES_tradnl" w:eastAsia="es-ES"/>
      <w14:ligatures w14:val="none"/>
    </w:rPr>
  </w:style>
  <w:style w:type="paragraph" w:customStyle="1" w:styleId="561F046463934C7C9BB0BC0066E669AE">
    <w:name w:val="561F046463934C7C9BB0BC0066E669AE"/>
    <w:rsid w:val="00CD604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BRC azul">
      <a:dk1>
        <a:srgbClr val="333333"/>
      </a:dk1>
      <a:lt1>
        <a:srgbClr val="FFFFFF"/>
      </a:lt1>
      <a:dk2>
        <a:srgbClr val="004070"/>
      </a:dk2>
      <a:lt2>
        <a:srgbClr val="F2F2F2"/>
      </a:lt2>
      <a:accent1>
        <a:srgbClr val="004070"/>
      </a:accent1>
      <a:accent2>
        <a:srgbClr val="C3A572"/>
      </a:accent2>
      <a:accent3>
        <a:srgbClr val="006FB9"/>
      </a:accent3>
      <a:accent4>
        <a:srgbClr val="ECB500"/>
      </a:accent4>
      <a:accent5>
        <a:srgbClr val="52AE32"/>
      </a:accent5>
      <a:accent6>
        <a:srgbClr val="CA0538"/>
      </a:accent6>
      <a:hlink>
        <a:srgbClr val="004070"/>
      </a:hlink>
      <a:folHlink>
        <a:srgbClr val="0040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61CDD-226C-4E9A-8DA3-A207026A0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de la Republica 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Narváez Daza Alida Del Rosario</dc:creator>
  <cp:keywords/>
  <dc:description/>
  <cp:lastModifiedBy>Narváez Daza Alida Del Rosario</cp:lastModifiedBy>
  <cp:revision>21</cp:revision>
  <dcterms:created xsi:type="dcterms:W3CDTF">2024-07-17T16:49:00Z</dcterms:created>
  <dcterms:modified xsi:type="dcterms:W3CDTF">2025-04-07T15:33:00Z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faaadc-1a6d-4614-bb5b-a314f37e002a_Enabled">
    <vt:lpwstr>true</vt:lpwstr>
  </property>
  <property fmtid="{D5CDD505-2E9C-101B-9397-08002B2CF9AE}" pid="3" name="MSIP_Label_d7faaadc-1a6d-4614-bb5b-a314f37e002a_SetDate">
    <vt:lpwstr>2024-07-17T16:50:48Z</vt:lpwstr>
  </property>
  <property fmtid="{D5CDD505-2E9C-101B-9397-08002B2CF9AE}" pid="4" name="MSIP_Label_d7faaadc-1a6d-4614-bb5b-a314f37e002a_Method">
    <vt:lpwstr>Standard</vt:lpwstr>
  </property>
  <property fmtid="{D5CDD505-2E9C-101B-9397-08002B2CF9AE}" pid="5" name="MSIP_Label_d7faaadc-1a6d-4614-bb5b-a314f37e002a_Name">
    <vt:lpwstr>Documento en construcción</vt:lpwstr>
  </property>
  <property fmtid="{D5CDD505-2E9C-101B-9397-08002B2CF9AE}" pid="6" name="MSIP_Label_d7faaadc-1a6d-4614-bb5b-a314f37e002a_SiteId">
    <vt:lpwstr>2ff255e1-ae00-44bc-9787-fa8f8061bf68</vt:lpwstr>
  </property>
  <property fmtid="{D5CDD505-2E9C-101B-9397-08002B2CF9AE}" pid="7" name="MSIP_Label_d7faaadc-1a6d-4614-bb5b-a314f37e002a_ActionId">
    <vt:lpwstr>a0cc3b60-1536-4600-a037-72f1859192bb</vt:lpwstr>
  </property>
  <property fmtid="{D5CDD505-2E9C-101B-9397-08002B2CF9AE}" pid="8" name="MSIP_Label_d7faaadc-1a6d-4614-bb5b-a314f37e002a_ContentBits">
    <vt:lpwstr>0</vt:lpwstr>
  </property>
</Properties>
</file>