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AC44" w14:textId="77777777" w:rsidR="00EC1BF0" w:rsidRPr="00EC1BF0" w:rsidRDefault="00EC1BF0" w:rsidP="00EC1BF0">
      <w:pPr>
        <w:shd w:val="clear" w:color="auto" w:fill="FFFFFF"/>
        <w:spacing w:line="336" w:lineRule="atLeast"/>
        <w:outlineLvl w:val="3"/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es-CO"/>
        </w:rPr>
      </w:pPr>
      <w:r w:rsidRPr="00EC1BF0">
        <w:rPr>
          <w:rFonts w:ascii="Times New Roman" w:eastAsia="Times New Roman" w:hAnsi="Times New Roman" w:cs="Times New Roman"/>
          <w:b/>
          <w:bCs/>
          <w:color w:val="125D9A"/>
          <w:sz w:val="30"/>
          <w:szCs w:val="30"/>
          <w:lang w:eastAsia="es-CO"/>
        </w:rPr>
        <w:t>Estos son los documentos que debes reunir y los pasos a seguir para solicitar la redenominación de tu préstamo</w:t>
      </w:r>
      <w:r w:rsidRPr="00EC1BF0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es-CO"/>
        </w:rPr>
        <w:t>​​​​​​​​​​​​​​</w:t>
      </w:r>
    </w:p>
    <w:p w14:paraId="75329F6A" w14:textId="77777777" w:rsidR="00EC1BF0" w:rsidRPr="00EC1BF0" w:rsidRDefault="00EC1BF0" w:rsidP="00EC1BF0">
      <w:pPr>
        <w:shd w:val="clear" w:color="auto" w:fill="FFFFFF"/>
        <w:spacing w:after="336" w:line="336" w:lineRule="atLeast"/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</w:pPr>
    </w:p>
    <w:p w14:paraId="321AA94F" w14:textId="77777777" w:rsidR="00EC1BF0" w:rsidRPr="00EC1BF0" w:rsidRDefault="00EC1BF0" w:rsidP="00EC1BF0">
      <w:pPr>
        <w:shd w:val="clear" w:color="auto" w:fill="FFFFFF"/>
        <w:spacing w:line="336" w:lineRule="atLeast"/>
        <w:outlineLvl w:val="3"/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es-CO"/>
        </w:rPr>
      </w:pPr>
      <w:r w:rsidRPr="00EC1BF0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es-CO"/>
        </w:rPr>
        <w:t>Guía para solicitar la redenominación de tu préstamo de vivienda</w:t>
      </w:r>
    </w:p>
    <w:p w14:paraId="43DE02A8" w14:textId="77777777" w:rsidR="00EC1BF0" w:rsidRPr="00EC1BF0" w:rsidRDefault="00EC1BF0" w:rsidP="00EC1BF0">
      <w:pPr>
        <w:shd w:val="clear" w:color="auto" w:fill="FFFFFF"/>
        <w:spacing w:after="336" w:line="336" w:lineRule="atLeast"/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</w:pPr>
      <w:r w:rsidRPr="00EC1BF0"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  <w:t>1. </w:t>
      </w:r>
      <w:r w:rsidRPr="00EC1BF0">
        <w:rPr>
          <w:rFonts w:ascii="Times New Roman" w:eastAsia="Times New Roman" w:hAnsi="Times New Roman" w:cs="Times New Roman"/>
          <w:b/>
          <w:bCs/>
          <w:color w:val="125D9A"/>
          <w:sz w:val="27"/>
          <w:szCs w:val="27"/>
          <w:lang w:eastAsia="es-CO"/>
        </w:rPr>
        <w:t>Diligencia la solicitud de préstamos de vivienda</w:t>
      </w:r>
      <w:r w:rsidRPr="00EC1BF0"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  <w:t>, según la línea de préstamo de vivienda vigente, así:</w:t>
      </w:r>
    </w:p>
    <w:p w14:paraId="3718C165" w14:textId="77777777" w:rsidR="00EC1BF0" w:rsidRPr="00EC1BF0" w:rsidRDefault="00EC1BF0" w:rsidP="00EC1BF0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</w:pPr>
      <w:r w:rsidRPr="00EC1BF0"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  <w:t>Para préstamos de vivienda rotativos y excluidos: “Solicitud de préstamos de vivienda”,   </w:t>
      </w:r>
      <w:hyperlink r:id="rId5" w:tooltip="https://bancodelarepublica.sharepoint.com/sites/infobanco/Documentos compartidos/Forms/AllItems.aspx?id=%2Fsites%2Finfobanco%2FDocumentos%20compartidos%2FDepto%5Fde%5FOperaciones%5FInstitucionales%5Fy%5FVivienda%2FBR%2D3%2D119%2D0%2Epdf&amp;parent=%2Fsites%2Finfobanco%2FDocumentos%20compartidos%2FDepto%5Fde%5FOperaciones%5FInstitucionales%5Fy%5FVivienda" w:history="1">
        <w:r w:rsidRPr="00EC1BF0">
          <w:rPr>
            <w:rFonts w:ascii="Times New Roman" w:eastAsia="Times New Roman" w:hAnsi="Times New Roman" w:cs="Times New Roman"/>
            <w:color w:val="004E8C"/>
            <w:sz w:val="27"/>
            <w:szCs w:val="27"/>
            <w:u w:val="single"/>
            <w:lang w:eastAsia="es-CO"/>
          </w:rPr>
          <w:t>BR-3-119-0.pdf</w:t>
        </w:r>
      </w:hyperlink>
    </w:p>
    <w:p w14:paraId="4BC01BC7" w14:textId="6BCBF2E7" w:rsidR="00EC1BF0" w:rsidRPr="00EC1BF0" w:rsidRDefault="00EC1BF0" w:rsidP="00EC1BF0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</w:pPr>
      <w:r w:rsidRPr="00EC1BF0"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  <w:t>Para préstamos de vivienda especiales: “Solicitud préstamo especial para inversión en vivienda</w:t>
      </w:r>
      <w:r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  <w:t xml:space="preserve">”, </w:t>
      </w:r>
      <w:hyperlink r:id="rId6" w:history="1">
        <w:r w:rsidRPr="00EC1BF0">
          <w:rPr>
            <w:rStyle w:val="Hipervnculo"/>
            <w:rFonts w:ascii="Times New Roman" w:eastAsia="Times New Roman" w:hAnsi="Times New Roman" w:cs="Times New Roman"/>
            <w:sz w:val="27"/>
            <w:szCs w:val="27"/>
            <w:lang w:eastAsia="es-CO"/>
          </w:rPr>
          <w:t>BR-3-120-0.pdf​​​​​​​</w:t>
        </w:r>
      </w:hyperlink>
    </w:p>
    <w:p w14:paraId="23F68433" w14:textId="77777777" w:rsidR="00EC1BF0" w:rsidRPr="00EC1BF0" w:rsidRDefault="00EC1BF0" w:rsidP="00EC1BF0">
      <w:pPr>
        <w:shd w:val="clear" w:color="auto" w:fill="FFFFFF"/>
        <w:spacing w:after="336" w:line="336" w:lineRule="atLeast"/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</w:pPr>
      <w:r w:rsidRPr="00EC1BF0"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  <w:t>2. </w:t>
      </w:r>
      <w:r w:rsidRPr="00EC1BF0">
        <w:rPr>
          <w:rFonts w:ascii="Times New Roman" w:eastAsia="Times New Roman" w:hAnsi="Times New Roman" w:cs="Times New Roman"/>
          <w:b/>
          <w:bCs/>
          <w:color w:val="125D9A"/>
          <w:sz w:val="27"/>
          <w:szCs w:val="27"/>
          <w:lang w:eastAsia="es-CO"/>
        </w:rPr>
        <w:t>Consigue los certificados tradición y libertad de los inmuebles</w:t>
      </w:r>
      <w:r w:rsidRPr="00EC1BF0"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  <w:t> (apartamento, depósitos y garajes) que garantizan el préstamo, los cuales deben tener fecha de expedición menor a 60 días en el momento de su radicación.  (si consigues este certificado de forma digital, anéxalo digital).</w:t>
      </w:r>
    </w:p>
    <w:p w14:paraId="433A6960" w14:textId="17779C96" w:rsidR="00EC1BF0" w:rsidRPr="00EC1BF0" w:rsidRDefault="00EC1BF0" w:rsidP="00EC1BF0">
      <w:pPr>
        <w:shd w:val="clear" w:color="auto" w:fill="FFFFFF"/>
        <w:spacing w:after="336" w:line="336" w:lineRule="atLeast"/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</w:pPr>
      <w:r w:rsidRPr="00EC1BF0"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  <w:t>3. </w:t>
      </w:r>
      <w:r w:rsidRPr="00EC1BF0">
        <w:rPr>
          <w:rFonts w:ascii="Times New Roman" w:eastAsia="Times New Roman" w:hAnsi="Times New Roman" w:cs="Times New Roman"/>
          <w:b/>
          <w:bCs/>
          <w:color w:val="125D9A"/>
          <w:sz w:val="27"/>
          <w:szCs w:val="27"/>
          <w:lang w:eastAsia="es-CO"/>
        </w:rPr>
        <w:t>Antes de enviar los documentos relacionados anteriormente</w:t>
      </w:r>
      <w:r w:rsidRPr="00EC1BF0"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  <w:t>, debes llamar a la línea celular 317 745 9944 en el horario de 9:00 a.m. a 1:00 p.m. en días hábiles, para la solicitud de la redenominación de tu préstamo de vivienda, en el caso de Bogotá, para que te ayuden a verificar el correcto diligenciamiento de tu formulario y de los documentos que se anexen a la solicitud de redenominación.  En el caso de las sucursales, contacta a la persona asignada para estos trámites marcando al </w:t>
      </w:r>
      <w:proofErr w:type="spellStart"/>
      <w:proofErr w:type="gramStart"/>
      <w:r w:rsidRPr="00EC1BF0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  <w:lang w:eastAsia="es-CO"/>
        </w:rPr>
        <w:t>call</w:t>
      </w:r>
      <w:proofErr w:type="spellEnd"/>
      <w:r w:rsidRPr="00EC1BF0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  <w:lang w:eastAsia="es-CO"/>
        </w:rPr>
        <w:t xml:space="preserve"> center</w:t>
      </w:r>
      <w:proofErr w:type="gramEnd"/>
      <w:r w:rsidRPr="00EC1BF0"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  <w:t xml:space="preserve"> 6013432200, opción </w:t>
      </w:r>
      <w:r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  <w:t>4</w:t>
      </w:r>
      <w:r w:rsidRPr="00EC1BF0"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  <w:t>, opción 1.</w:t>
      </w:r>
    </w:p>
    <w:p w14:paraId="32E96157" w14:textId="77777777" w:rsidR="00EC1BF0" w:rsidRPr="00EC1BF0" w:rsidRDefault="00EC1BF0" w:rsidP="00EC1BF0">
      <w:pPr>
        <w:shd w:val="clear" w:color="auto" w:fill="FFFFFF"/>
        <w:spacing w:after="336" w:line="336" w:lineRule="atLeast"/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</w:pPr>
      <w:r w:rsidRPr="00EC1BF0"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  <w:t>4. </w:t>
      </w:r>
      <w:r w:rsidRPr="00EC1BF0">
        <w:rPr>
          <w:rFonts w:ascii="Times New Roman" w:eastAsia="Times New Roman" w:hAnsi="Times New Roman" w:cs="Times New Roman"/>
          <w:b/>
          <w:bCs/>
          <w:color w:val="125D9A"/>
          <w:sz w:val="27"/>
          <w:szCs w:val="27"/>
          <w:lang w:eastAsia="es-CO"/>
        </w:rPr>
        <w:t>Radica un solo correo</w:t>
      </w:r>
      <w:r w:rsidRPr="00EC1BF0"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  <w:t> dirigido a </w:t>
      </w:r>
      <w:hyperlink r:id="rId7" w:tooltip="mailto:DOIV-tramiteprestamo@banrep.gov.co" w:history="1">
        <w:r w:rsidRPr="00EC1BF0">
          <w:rPr>
            <w:rFonts w:ascii="Times New Roman" w:eastAsia="Times New Roman" w:hAnsi="Times New Roman" w:cs="Times New Roman"/>
            <w:color w:val="004E8C"/>
            <w:sz w:val="27"/>
            <w:szCs w:val="27"/>
            <w:u w:val="single"/>
            <w:lang w:eastAsia="es-CO"/>
          </w:rPr>
          <w:t>DOIV-tramiteprestamo@banrep.gov.co</w:t>
        </w:r>
      </w:hyperlink>
      <w:r w:rsidRPr="00EC1BF0"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  <w:t> con la solicitud de redenominación junto con los documentos anexos completos, antes del día 15 de cada mes para que tu solicitud sea gestionada el día 1 del mes siguiente.</w:t>
      </w:r>
    </w:p>
    <w:p w14:paraId="3E481BCD" w14:textId="77777777" w:rsidR="00EC1BF0" w:rsidRPr="00EC1BF0" w:rsidRDefault="00EC1BF0" w:rsidP="00EC1BF0">
      <w:pPr>
        <w:shd w:val="clear" w:color="auto" w:fill="FFFFFF"/>
        <w:spacing w:after="336" w:line="336" w:lineRule="atLeast"/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</w:pPr>
      <w:r w:rsidRPr="00EC1BF0"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  <w:t>5.  </w:t>
      </w:r>
      <w:r w:rsidRPr="00EC1BF0">
        <w:rPr>
          <w:rFonts w:ascii="Times New Roman" w:eastAsia="Times New Roman" w:hAnsi="Times New Roman" w:cs="Times New Roman"/>
          <w:b/>
          <w:bCs/>
          <w:color w:val="125D9A"/>
          <w:sz w:val="27"/>
          <w:szCs w:val="27"/>
          <w:lang w:eastAsia="es-CO"/>
        </w:rPr>
        <w:t>Una vez hayas radicado los documentos, el DOIV validará el cumplimiento de los requisitos establecidos </w:t>
      </w:r>
      <w:r w:rsidRPr="00EC1BF0"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  <w:t>para la redenominación de tu préstamo de vivienda, de acuerdo con lo señalado en las Circulares Reglamentarias Internas vigentes, según la línea de préstamo de vivienda que corresponda:</w:t>
      </w:r>
    </w:p>
    <w:p w14:paraId="6F5F4F1A" w14:textId="111A215D" w:rsidR="00EC1BF0" w:rsidRPr="00EC1BF0" w:rsidRDefault="00EC1BF0" w:rsidP="00EC1BF0">
      <w:pPr>
        <w:numPr>
          <w:ilvl w:val="0"/>
          <w:numId w:val="2"/>
        </w:numPr>
        <w:shd w:val="clear" w:color="auto" w:fill="FFFFFF"/>
        <w:spacing w:before="100" w:beforeAutospacing="1" w:after="0" w:line="336" w:lineRule="atLeast"/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</w:pPr>
      <w:r w:rsidRPr="00EC1BF0"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  <w:lastRenderedPageBreak/>
        <w:t>Numeral 16. CRI-DOIV-106,  </w:t>
      </w:r>
      <w:r w:rsidR="00A43F39">
        <w:rPr>
          <w:rFonts w:ascii="Times New Roman" w:eastAsia="Times New Roman" w:hAnsi="Times New Roman" w:cs="Times New Roman"/>
          <w:color w:val="004E8C"/>
          <w:sz w:val="27"/>
          <w:szCs w:val="27"/>
          <w:u w:val="single"/>
          <w:lang w:eastAsia="es-CO"/>
        </w:rPr>
        <w:fldChar w:fldCharType="begin"/>
      </w:r>
      <w:r w:rsidR="00A43F39">
        <w:rPr>
          <w:rFonts w:ascii="Times New Roman" w:eastAsia="Times New Roman" w:hAnsi="Times New Roman" w:cs="Times New Roman"/>
          <w:color w:val="004E8C"/>
          <w:sz w:val="27"/>
          <w:szCs w:val="27"/>
          <w:u w:val="single"/>
          <w:lang w:eastAsia="es-CO"/>
        </w:rPr>
        <w:instrText xml:space="preserve"> HYPERLINK "https://quimbaya.banrep.gov.co/pensionados/gestion-portafolios-cartera/archivos/CRI-%20DOIV-106.pdf" </w:instrText>
      </w:r>
      <w:r w:rsidR="00A43F39">
        <w:rPr>
          <w:rFonts w:ascii="Times New Roman" w:eastAsia="Times New Roman" w:hAnsi="Times New Roman" w:cs="Times New Roman"/>
          <w:color w:val="004E8C"/>
          <w:sz w:val="27"/>
          <w:szCs w:val="27"/>
          <w:u w:val="single"/>
          <w:lang w:eastAsia="es-CO"/>
        </w:rPr>
      </w:r>
      <w:r w:rsidR="00A43F39">
        <w:rPr>
          <w:rFonts w:ascii="Times New Roman" w:eastAsia="Times New Roman" w:hAnsi="Times New Roman" w:cs="Times New Roman"/>
          <w:color w:val="004E8C"/>
          <w:sz w:val="27"/>
          <w:szCs w:val="27"/>
          <w:u w:val="single"/>
          <w:lang w:eastAsia="es-CO"/>
        </w:rPr>
        <w:fldChar w:fldCharType="separate"/>
      </w:r>
      <w:r w:rsidRPr="00EC1BF0">
        <w:rPr>
          <w:rStyle w:val="Hipervnculo"/>
          <w:rFonts w:ascii="Times New Roman" w:eastAsia="Times New Roman" w:hAnsi="Times New Roman" w:cs="Times New Roman"/>
          <w:sz w:val="27"/>
          <w:szCs w:val="27"/>
          <w:lang w:eastAsia="es-CO"/>
        </w:rPr>
        <w:t>Asunto 26: Préstamos especiales empleados y pensionados para inversión de vivienda</w:t>
      </w:r>
      <w:r w:rsidR="00A43F39">
        <w:rPr>
          <w:rFonts w:ascii="Times New Roman" w:eastAsia="Times New Roman" w:hAnsi="Times New Roman" w:cs="Times New Roman"/>
          <w:color w:val="004E8C"/>
          <w:sz w:val="27"/>
          <w:szCs w:val="27"/>
          <w:u w:val="single"/>
          <w:lang w:eastAsia="es-CO"/>
        </w:rPr>
        <w:fldChar w:fldCharType="end"/>
      </w:r>
      <w:r w:rsidRPr="00EC1BF0"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  <w:t>.</w:t>
      </w:r>
    </w:p>
    <w:p w14:paraId="366A8B29" w14:textId="0655E9B8" w:rsidR="00EC1BF0" w:rsidRPr="00EC1BF0" w:rsidRDefault="00EC1BF0" w:rsidP="00EC1BF0">
      <w:pPr>
        <w:numPr>
          <w:ilvl w:val="0"/>
          <w:numId w:val="2"/>
        </w:numPr>
        <w:shd w:val="clear" w:color="auto" w:fill="FFFFFF"/>
        <w:spacing w:before="100" w:beforeAutospacing="1" w:after="0" w:line="336" w:lineRule="atLeast"/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</w:pPr>
      <w:r w:rsidRPr="00EC1BF0"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  <w:t>Numeral 14.  CRI- DOIV-396, </w:t>
      </w:r>
      <w:r w:rsidRPr="00EC1BF0">
        <w:rPr>
          <w:rFonts w:ascii="Times New Roman" w:eastAsia="Times New Roman" w:hAnsi="Times New Roman" w:cs="Times New Roman"/>
          <w:color w:val="004E8C"/>
          <w:sz w:val="27"/>
          <w:szCs w:val="27"/>
          <w:u w:val="single"/>
          <w:lang w:eastAsia="es-CO"/>
        </w:rPr>
        <w:t>Asunto 34: Préstamo rotativo de vivienda</w:t>
      </w:r>
    </w:p>
    <w:p w14:paraId="30698155" w14:textId="2DF3F8DB" w:rsidR="00EC1BF0" w:rsidRPr="00EC1BF0" w:rsidRDefault="00EC1BF0" w:rsidP="00EC1BF0">
      <w:pPr>
        <w:numPr>
          <w:ilvl w:val="0"/>
          <w:numId w:val="2"/>
        </w:numPr>
        <w:shd w:val="clear" w:color="auto" w:fill="FFFFFF"/>
        <w:spacing w:before="100" w:beforeAutospacing="1" w:after="0" w:line="336" w:lineRule="atLeast"/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</w:pPr>
      <w:r w:rsidRPr="00EC1BF0"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  <w:t>Numeral 18.  CRI-DOIV-399, </w:t>
      </w:r>
      <w:r w:rsidRPr="00EC1BF0">
        <w:rPr>
          <w:rFonts w:ascii="Times New Roman" w:eastAsia="Times New Roman" w:hAnsi="Times New Roman" w:cs="Times New Roman"/>
          <w:color w:val="004E8C"/>
          <w:sz w:val="27"/>
          <w:szCs w:val="27"/>
          <w:u w:val="single"/>
          <w:lang w:eastAsia="es-CO"/>
        </w:rPr>
        <w:t>Asunto35: Préstamo para excluidos de la convención colectiva</w:t>
      </w:r>
    </w:p>
    <w:p w14:paraId="5A9360C3" w14:textId="77777777" w:rsidR="00EC1BF0" w:rsidRPr="00EC1BF0" w:rsidRDefault="00EC1BF0" w:rsidP="00EC1BF0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</w:pPr>
      <w:r w:rsidRPr="00EC1BF0"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  <w:t>​​​​​​​6. </w:t>
      </w:r>
      <w:r w:rsidRPr="00EC1BF0">
        <w:rPr>
          <w:rFonts w:ascii="Times New Roman" w:eastAsia="Times New Roman" w:hAnsi="Times New Roman" w:cs="Times New Roman"/>
          <w:b/>
          <w:bCs/>
          <w:color w:val="125D9A"/>
          <w:sz w:val="27"/>
          <w:szCs w:val="27"/>
          <w:lang w:eastAsia="es-CO"/>
        </w:rPr>
        <w:t>Espera la comunicación del DOIV </w:t>
      </w:r>
      <w:r w:rsidRPr="00EC1BF0"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  <w:t xml:space="preserve">donde se te informará el día y hora para la firma de los otrosíes al pagaré y al contrato de mutuo correspondientes al préstamo de vivienda que solicitaste </w:t>
      </w:r>
      <w:proofErr w:type="spellStart"/>
      <w:r w:rsidRPr="00EC1BF0"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  <w:t>redenominar</w:t>
      </w:r>
      <w:proofErr w:type="spellEnd"/>
      <w:r w:rsidRPr="00EC1BF0">
        <w:rPr>
          <w:rFonts w:ascii="Times New Roman" w:eastAsia="Times New Roman" w:hAnsi="Times New Roman" w:cs="Times New Roman"/>
          <w:color w:val="242424"/>
          <w:sz w:val="27"/>
          <w:szCs w:val="27"/>
          <w:lang w:eastAsia="es-CO"/>
        </w:rPr>
        <w:t xml:space="preserve"> o te informen si tu solicitud presenta inconsistencias que debes solucionar y presentar una nueva solicitud.</w:t>
      </w:r>
    </w:p>
    <w:sectPr w:rsidR="00EC1BF0" w:rsidRPr="00EC1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44BDE"/>
    <w:multiLevelType w:val="multilevel"/>
    <w:tmpl w:val="B2F0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6C5A9B"/>
    <w:multiLevelType w:val="multilevel"/>
    <w:tmpl w:val="5EA4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242511">
    <w:abstractNumId w:val="1"/>
  </w:num>
  <w:num w:numId="2" w16cid:durableId="1389915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F0"/>
    <w:rsid w:val="00151346"/>
    <w:rsid w:val="00A43F39"/>
    <w:rsid w:val="00EC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0A06"/>
  <w15:chartTrackingRefBased/>
  <w15:docId w15:val="{1BFAA583-2345-4F89-BECA-ED41527D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C1B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C1BF0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fontcolorthemesecondary">
    <w:name w:val="fontcolorthemesecondary"/>
    <w:basedOn w:val="Fuentedeprrafopredeter"/>
    <w:rsid w:val="00EC1BF0"/>
  </w:style>
  <w:style w:type="character" w:styleId="Hipervnculo">
    <w:name w:val="Hyperlink"/>
    <w:basedOn w:val="Fuentedeprrafopredeter"/>
    <w:uiPriority w:val="99"/>
    <w:unhideWhenUsed/>
    <w:rsid w:val="00EC1B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EC1BF0"/>
    <w:rPr>
      <w:b/>
      <w:bCs/>
    </w:rPr>
  </w:style>
  <w:style w:type="character" w:styleId="nfasis">
    <w:name w:val="Emphasis"/>
    <w:basedOn w:val="Fuentedeprrafopredeter"/>
    <w:uiPriority w:val="20"/>
    <w:qFormat/>
    <w:rsid w:val="00EC1BF0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A43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47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84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2669">
                                  <w:marLeft w:val="0"/>
                                  <w:marRight w:val="0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29952">
                                  <w:marLeft w:val="0"/>
                                  <w:marRight w:val="0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785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12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4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90934">
                                  <w:marLeft w:val="0"/>
                                  <w:marRight w:val="0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IV-tramiteprestamo@banrep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mbaya.banrep.gov.co/pensionados/gestion-portafolios-cartera/archivos/dgpc-BR-3-120-0.pdf" TargetMode="External"/><Relationship Id="rId5" Type="http://schemas.openxmlformats.org/officeDocument/2006/relationships/hyperlink" Target="https://bancodelarepublica.sharepoint.com/sites/infobanco/Documentos%20compartidos/Forms/AllItems.aspx?id=/sites/infobanco/Documentos%20compartidos/Depto_de_Operaciones_Institucionales_y_Vivienda/BR-3-119-0.pdf&amp;parent=/sites/infobanco/Documentos%20compartidos/Depto_de_Operaciones_Institucionales_y_Vivien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Peralta Martha Claudia</dc:creator>
  <cp:keywords/>
  <dc:description/>
  <cp:lastModifiedBy>Lara Peralta Martha Claudia</cp:lastModifiedBy>
  <cp:revision>1</cp:revision>
  <dcterms:created xsi:type="dcterms:W3CDTF">2023-06-25T23:51:00Z</dcterms:created>
  <dcterms:modified xsi:type="dcterms:W3CDTF">2023-06-26T00:07:00Z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faaadc-1a6d-4614-bb5b-a314f37e002a_Enabled">
    <vt:lpwstr>true</vt:lpwstr>
  </property>
  <property fmtid="{D5CDD505-2E9C-101B-9397-08002B2CF9AE}" pid="3" name="MSIP_Label_d7faaadc-1a6d-4614-bb5b-a314f37e002a_SetDate">
    <vt:lpwstr>2023-06-26T00:07:20Z</vt:lpwstr>
  </property>
  <property fmtid="{D5CDD505-2E9C-101B-9397-08002B2CF9AE}" pid="4" name="MSIP_Label_d7faaadc-1a6d-4614-bb5b-a314f37e002a_Method">
    <vt:lpwstr>Standard</vt:lpwstr>
  </property>
  <property fmtid="{D5CDD505-2E9C-101B-9397-08002B2CF9AE}" pid="5" name="MSIP_Label_d7faaadc-1a6d-4614-bb5b-a314f37e002a_Name">
    <vt:lpwstr>Documento en construcción</vt:lpwstr>
  </property>
  <property fmtid="{D5CDD505-2E9C-101B-9397-08002B2CF9AE}" pid="6" name="MSIP_Label_d7faaadc-1a6d-4614-bb5b-a314f37e002a_SiteId">
    <vt:lpwstr>2ff255e1-ae00-44bc-9787-fa8f8061bf68</vt:lpwstr>
  </property>
  <property fmtid="{D5CDD505-2E9C-101B-9397-08002B2CF9AE}" pid="7" name="MSIP_Label_d7faaadc-1a6d-4614-bb5b-a314f37e002a_ActionId">
    <vt:lpwstr>8be1aee1-fbcd-4154-bba1-e9b6a23e0ade</vt:lpwstr>
  </property>
  <property fmtid="{D5CDD505-2E9C-101B-9397-08002B2CF9AE}" pid="8" name="MSIP_Label_d7faaadc-1a6d-4614-bb5b-a314f37e002a_ContentBits">
    <vt:lpwstr>0</vt:lpwstr>
  </property>
</Properties>
</file>